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82A6E" w14:textId="77777777" w:rsidR="00E349D0" w:rsidRPr="00614B9E" w:rsidRDefault="00E349D0" w:rsidP="36388FC5">
      <w:pPr>
        <w:rPr>
          <w:rFonts w:ascii="gobCL" w:hAnsi="gobCL"/>
          <w:sz w:val="24"/>
          <w:szCs w:val="24"/>
        </w:rPr>
      </w:pPr>
    </w:p>
    <w:p w14:paraId="178D1DB8" w14:textId="12BFE77D" w:rsidR="00E44E20" w:rsidRDefault="00E44E20" w:rsidP="0A8E633D">
      <w:pPr>
        <w:spacing w:after="0" w:line="360" w:lineRule="auto"/>
        <w:jc w:val="center"/>
        <w:rPr>
          <w:rFonts w:ascii="gobCL" w:hAnsi="gobCL"/>
          <w:b/>
          <w:bCs/>
          <w:sz w:val="28"/>
          <w:szCs w:val="28"/>
        </w:rPr>
      </w:pPr>
      <w:r w:rsidRPr="2037013D">
        <w:rPr>
          <w:rFonts w:ascii="gobCL" w:hAnsi="gobCL"/>
          <w:b/>
          <w:bCs/>
          <w:sz w:val="28"/>
          <w:szCs w:val="28"/>
        </w:rPr>
        <w:t xml:space="preserve">ANEXO </w:t>
      </w:r>
    </w:p>
    <w:p w14:paraId="2C9F1DA1" w14:textId="1FC4ADBE" w:rsidR="00614B9E" w:rsidRPr="00E44E20" w:rsidRDefault="00E44E20" w:rsidP="00E44E20">
      <w:pPr>
        <w:spacing w:line="360" w:lineRule="auto"/>
        <w:jc w:val="center"/>
        <w:rPr>
          <w:rFonts w:ascii="gobCL" w:hAnsi="gobCL"/>
          <w:b/>
          <w:bCs/>
          <w:sz w:val="28"/>
          <w:szCs w:val="28"/>
        </w:rPr>
      </w:pPr>
      <w:r w:rsidRPr="2037013D">
        <w:rPr>
          <w:rFonts w:ascii="gobCL" w:hAnsi="gobCL"/>
          <w:b/>
          <w:bCs/>
          <w:sz w:val="28"/>
          <w:szCs w:val="28"/>
        </w:rPr>
        <w:t>Listado</w:t>
      </w:r>
      <w:r w:rsidR="2A287D8F" w:rsidRPr="2037013D">
        <w:rPr>
          <w:rFonts w:ascii="gobCL" w:hAnsi="gobCL"/>
          <w:b/>
          <w:bCs/>
          <w:sz w:val="28"/>
          <w:szCs w:val="28"/>
        </w:rPr>
        <w:t xml:space="preserve"> de beneficiario</w:t>
      </w:r>
      <w:r w:rsidR="1313B225" w:rsidRPr="2037013D">
        <w:rPr>
          <w:rFonts w:ascii="gobCL" w:hAnsi="gobCL"/>
          <w:b/>
          <w:bCs/>
          <w:sz w:val="28"/>
          <w:szCs w:val="28"/>
        </w:rPr>
        <w:t>s</w:t>
      </w:r>
    </w:p>
    <w:p w14:paraId="1A5F24ED" w14:textId="4DE12BF4" w:rsidR="00614B9E" w:rsidRPr="005748F5" w:rsidRDefault="00614B9E" w:rsidP="2037013D">
      <w:pPr>
        <w:spacing w:line="360" w:lineRule="auto"/>
        <w:ind w:firstLine="708"/>
        <w:jc w:val="both"/>
        <w:rPr>
          <w:rFonts w:ascii="gobCL" w:hAnsi="gobCL"/>
        </w:rPr>
      </w:pPr>
      <w:r w:rsidRPr="005748F5">
        <w:rPr>
          <w:rFonts w:ascii="gobCL" w:hAnsi="gobCL"/>
        </w:rPr>
        <w:t xml:space="preserve">En el marco de los antecedentes </w:t>
      </w:r>
      <w:r w:rsidR="0C7F0E43" w:rsidRPr="005748F5">
        <w:rPr>
          <w:rFonts w:ascii="gobCL" w:hAnsi="gobCL"/>
        </w:rPr>
        <w:t xml:space="preserve">requeridos </w:t>
      </w:r>
      <w:r w:rsidRPr="005748F5">
        <w:rPr>
          <w:rFonts w:ascii="gobCL" w:hAnsi="gobCL"/>
        </w:rPr>
        <w:t xml:space="preserve">para la inscripción en el Registro de Operadores de Servicios Sanitarios Rurales, establecidos en el Artículo </w:t>
      </w:r>
      <w:r w:rsidR="5DBF4E8F" w:rsidRPr="005748F5">
        <w:rPr>
          <w:rFonts w:ascii="gobCL" w:hAnsi="gobCL"/>
        </w:rPr>
        <w:t>22</w:t>
      </w:r>
      <w:r w:rsidRPr="005748F5">
        <w:rPr>
          <w:rFonts w:ascii="gobCL" w:hAnsi="gobCL"/>
        </w:rPr>
        <w:t xml:space="preserve"> </w:t>
      </w:r>
      <w:r w:rsidR="00381950" w:rsidRPr="005748F5">
        <w:rPr>
          <w:rFonts w:ascii="gobCL" w:hAnsi="gobCL"/>
        </w:rPr>
        <w:t xml:space="preserve">Letra d) </w:t>
      </w:r>
      <w:r w:rsidRPr="005748F5">
        <w:rPr>
          <w:rFonts w:ascii="gobCL" w:hAnsi="gobCL"/>
        </w:rPr>
        <w:t xml:space="preserve">del Reglamento de la Ley N° 20.998, para </w:t>
      </w:r>
      <w:r w:rsidR="6D00B965" w:rsidRPr="005748F5">
        <w:rPr>
          <w:rFonts w:ascii="gobCL" w:hAnsi="gobCL"/>
        </w:rPr>
        <w:t>o</w:t>
      </w:r>
      <w:r w:rsidR="6D00B965" w:rsidRPr="005748F5">
        <w:rPr>
          <w:rFonts w:ascii="gobCL" w:eastAsia="gobCL" w:hAnsi="gobCL" w:cs="gobCL"/>
          <w:color w:val="000000" w:themeColor="text1"/>
        </w:rPr>
        <w:t xml:space="preserve">peradores </w:t>
      </w:r>
      <w:r w:rsidR="005748F5" w:rsidRPr="005748F5">
        <w:rPr>
          <w:rFonts w:ascii="gobCL" w:eastAsia="gobCL" w:hAnsi="gobCL" w:cs="gobCL"/>
          <w:color w:val="000000" w:themeColor="text1"/>
        </w:rPr>
        <w:t>que se encuentran prestando servicio</w:t>
      </w:r>
      <w:r w:rsidR="6D00B965" w:rsidRPr="005748F5">
        <w:rPr>
          <w:rFonts w:ascii="gobCL" w:eastAsia="gobCL" w:hAnsi="gobCL" w:cs="gobCL"/>
          <w:color w:val="000000" w:themeColor="text1"/>
        </w:rPr>
        <w:t xml:space="preserve"> con posterioridad al 20 de noviembre de 2020</w:t>
      </w:r>
      <w:r w:rsidR="485E0D5B" w:rsidRPr="005748F5">
        <w:rPr>
          <w:rFonts w:ascii="gobCL" w:eastAsia="gobCL" w:hAnsi="gobCL" w:cs="gobCL"/>
          <w:color w:val="000000" w:themeColor="text1"/>
        </w:rPr>
        <w:t>;</w:t>
      </w:r>
      <w:r w:rsidRPr="005748F5">
        <w:rPr>
          <w:rFonts w:ascii="gobCL" w:hAnsi="gobCL"/>
        </w:rPr>
        <w:t xml:space="preserve"> se adjunta copia actualizada a la fecha:</w:t>
      </w:r>
      <w:r w:rsidRPr="005748F5">
        <w:rPr>
          <w:rFonts w:ascii="gobCL" w:hAnsi="gobCL"/>
          <w:u w:val="single"/>
        </w:rPr>
        <w:t xml:space="preserve">               </w:t>
      </w:r>
      <w:r w:rsidR="001D0FD1" w:rsidRPr="005748F5">
        <w:rPr>
          <w:rFonts w:ascii="gobCL" w:hAnsi="gobCL"/>
          <w:u w:val="single"/>
        </w:rPr>
        <w:t xml:space="preserve">                       </w:t>
      </w:r>
      <w:r w:rsidR="005748F5" w:rsidRPr="005748F5">
        <w:rPr>
          <w:rFonts w:ascii="gobCL" w:hAnsi="gobCL"/>
          <w:u w:val="single"/>
        </w:rPr>
        <w:t xml:space="preserve">   </w:t>
      </w:r>
      <w:r w:rsidRPr="005748F5">
        <w:rPr>
          <w:rFonts w:ascii="gobCL" w:hAnsi="gobCL"/>
        </w:rPr>
        <w:t xml:space="preserve">, del </w:t>
      </w:r>
      <w:r w:rsidR="0C11BF30" w:rsidRPr="005748F5">
        <w:rPr>
          <w:rFonts w:ascii="gobCL" w:hAnsi="gobCL"/>
        </w:rPr>
        <w:t>listado</w:t>
      </w:r>
      <w:r w:rsidRPr="005748F5">
        <w:rPr>
          <w:rFonts w:ascii="gobCL" w:hAnsi="gobCL"/>
        </w:rPr>
        <w:t xml:space="preserve"> de </w:t>
      </w:r>
      <w:r w:rsidR="4DFABD0C" w:rsidRPr="005748F5">
        <w:rPr>
          <w:rFonts w:ascii="gobCL" w:hAnsi="gobCL"/>
        </w:rPr>
        <w:t>beneficiario</w:t>
      </w:r>
      <w:r w:rsidR="3E2C4AE4" w:rsidRPr="005748F5">
        <w:rPr>
          <w:rFonts w:ascii="gobCL" w:hAnsi="gobCL"/>
        </w:rPr>
        <w:t>s</w:t>
      </w:r>
      <w:r w:rsidR="00F96BF6">
        <w:rPr>
          <w:rStyle w:val="Refdenotaalpie"/>
          <w:rFonts w:ascii="gobCL" w:hAnsi="gobCL"/>
        </w:rPr>
        <w:footnoteReference w:id="1"/>
      </w:r>
      <w:r w:rsidRPr="005748F5">
        <w:rPr>
          <w:rFonts w:ascii="gobCL" w:hAnsi="gobCL"/>
        </w:rPr>
        <w:t xml:space="preserve">, con </w:t>
      </w:r>
      <w:r w:rsidR="001D0FD1" w:rsidRPr="005748F5">
        <w:rPr>
          <w:rFonts w:ascii="gobCL" w:hAnsi="gobCL"/>
        </w:rPr>
        <w:t xml:space="preserve">un total de </w:t>
      </w:r>
      <w:r w:rsidR="001D0FD1" w:rsidRPr="005748F5">
        <w:rPr>
          <w:rFonts w:ascii="gobCL" w:hAnsi="gobCL"/>
          <w:u w:val="single"/>
        </w:rPr>
        <w:t xml:space="preserve">                                 </w:t>
      </w:r>
      <w:r w:rsidRPr="005748F5">
        <w:rPr>
          <w:rFonts w:ascii="gobCL" w:hAnsi="gobCL"/>
        </w:rPr>
        <w:t>socios</w:t>
      </w:r>
      <w:r w:rsidR="00A22363" w:rsidRPr="005748F5">
        <w:rPr>
          <w:rFonts w:ascii="gobCL" w:hAnsi="gobCL"/>
        </w:rPr>
        <w:t>,</w:t>
      </w:r>
      <w:r w:rsidRPr="005748F5">
        <w:rPr>
          <w:rFonts w:ascii="gobCL" w:hAnsi="gobCL"/>
        </w:rPr>
        <w:t xml:space="preserve"> </w:t>
      </w:r>
      <w:r w:rsidR="00381950" w:rsidRPr="005748F5">
        <w:rPr>
          <w:rFonts w:ascii="gobCL" w:hAnsi="gobCL"/>
        </w:rPr>
        <w:t xml:space="preserve">y </w:t>
      </w:r>
      <w:r w:rsidR="001D0FD1" w:rsidRPr="005748F5">
        <w:rPr>
          <w:rFonts w:ascii="gobCL" w:hAnsi="gobCL"/>
          <w:u w:val="single"/>
        </w:rPr>
        <w:t xml:space="preserve">                               </w:t>
      </w:r>
      <w:r w:rsidR="00A22363" w:rsidRPr="005748F5">
        <w:rPr>
          <w:rFonts w:ascii="gobCL" w:hAnsi="gobCL"/>
        </w:rPr>
        <w:t xml:space="preserve"> </w:t>
      </w:r>
      <w:r w:rsidR="0CFFCBFA" w:rsidRPr="005748F5">
        <w:rPr>
          <w:rFonts w:ascii="gobCL" w:hAnsi="gobCL"/>
        </w:rPr>
        <w:t xml:space="preserve">usuarios </w:t>
      </w:r>
      <w:r w:rsidRPr="005748F5">
        <w:rPr>
          <w:rFonts w:ascii="gobCL" w:hAnsi="gobCL"/>
        </w:rPr>
        <w:t>del Servicio Sanitario Rural</w:t>
      </w:r>
      <w:r w:rsidR="00F96BF6">
        <w:rPr>
          <w:rFonts w:ascii="gobCL" w:hAnsi="gobCL"/>
        </w:rPr>
        <w:t xml:space="preserve">, </w:t>
      </w:r>
      <w:r w:rsidR="00381950" w:rsidRPr="005748F5">
        <w:rPr>
          <w:rFonts w:ascii="gobCL" w:hAnsi="gobCL"/>
        </w:rPr>
        <w:t xml:space="preserve">en cuya zona reside un total de </w:t>
      </w:r>
      <w:r w:rsidR="00381950" w:rsidRPr="005748F5">
        <w:rPr>
          <w:rFonts w:ascii="gobCL" w:hAnsi="gobCL"/>
          <w:u w:val="single"/>
        </w:rPr>
        <w:t xml:space="preserve">                        </w:t>
      </w:r>
      <w:r w:rsidR="00381950" w:rsidRPr="005748F5">
        <w:rPr>
          <w:rFonts w:ascii="gobCL" w:hAnsi="gobCL"/>
        </w:rPr>
        <w:t>habitantes</w:t>
      </w:r>
      <w:r w:rsidR="665FC299" w:rsidRPr="005748F5">
        <w:rPr>
          <w:rFonts w:ascii="gobCL" w:hAnsi="gobCL"/>
        </w:rPr>
        <w:t>.</w:t>
      </w:r>
      <w:r w:rsidRPr="005748F5">
        <w:rPr>
          <w:rFonts w:ascii="gobCL" w:hAnsi="gobCL"/>
        </w:rPr>
        <w:t xml:space="preserve"> </w:t>
      </w:r>
    </w:p>
    <w:p w14:paraId="0A86A27D" w14:textId="02DEC3E1" w:rsidR="00614B9E" w:rsidRPr="005748F5" w:rsidRDefault="00614B9E" w:rsidP="00C361F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gobCL" w:hAnsi="gobCL"/>
        </w:rPr>
      </w:pPr>
      <w:r w:rsidRPr="005748F5">
        <w:rPr>
          <w:rFonts w:ascii="gobCL" w:hAnsi="gobCL"/>
        </w:rPr>
        <w:t>Comité de Agua Potable Rural</w:t>
      </w:r>
      <w:r w:rsidR="00A22363" w:rsidRPr="005748F5">
        <w:rPr>
          <w:rFonts w:ascii="gobCL" w:hAnsi="gobCL"/>
        </w:rPr>
        <w:t xml:space="preserve"> </w:t>
      </w:r>
      <w:r w:rsidR="00A22363" w:rsidRPr="005748F5">
        <w:rPr>
          <w:rFonts w:ascii="gobCL" w:hAnsi="gobCL"/>
          <w:u w:val="single"/>
        </w:rPr>
        <w:t xml:space="preserve">                                                     </w:t>
      </w:r>
      <w:r w:rsidR="007163FF" w:rsidRPr="005748F5">
        <w:rPr>
          <w:rFonts w:ascii="gobCL" w:hAnsi="gobCL"/>
        </w:rPr>
        <w:t xml:space="preserve">; </w:t>
      </w:r>
    </w:p>
    <w:p w14:paraId="03A68F60" w14:textId="04748450" w:rsidR="00614B9E" w:rsidRPr="005748F5" w:rsidRDefault="00614B9E" w:rsidP="00C361F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gobCL" w:hAnsi="gobCL"/>
        </w:rPr>
      </w:pPr>
      <w:r w:rsidRPr="005748F5">
        <w:rPr>
          <w:rFonts w:ascii="gobCL" w:hAnsi="gobCL"/>
        </w:rPr>
        <w:t xml:space="preserve">RUT </w:t>
      </w:r>
      <w:r w:rsidRPr="005748F5">
        <w:rPr>
          <w:rFonts w:ascii="gobCL" w:hAnsi="gobCL"/>
          <w:u w:val="single"/>
        </w:rPr>
        <w:t xml:space="preserve">                              </w:t>
      </w:r>
      <w:r w:rsidR="001D0FD1" w:rsidRPr="005748F5">
        <w:rPr>
          <w:rFonts w:ascii="gobCL" w:hAnsi="gobCL"/>
          <w:u w:val="single"/>
        </w:rPr>
        <w:t xml:space="preserve">     </w:t>
      </w:r>
      <w:r w:rsidRPr="005748F5">
        <w:rPr>
          <w:rFonts w:ascii="gobCL" w:hAnsi="gobCL"/>
        </w:rPr>
        <w:t xml:space="preserve">a través de su </w:t>
      </w:r>
    </w:p>
    <w:p w14:paraId="709A7C76" w14:textId="5B04629C" w:rsidR="00614B9E" w:rsidRPr="005748F5" w:rsidRDefault="00614B9E" w:rsidP="00C361F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gobCL" w:hAnsi="gobCL"/>
        </w:rPr>
      </w:pPr>
      <w:r w:rsidRPr="005748F5">
        <w:rPr>
          <w:rFonts w:ascii="gobCL" w:hAnsi="gobCL"/>
        </w:rPr>
        <w:t>representante legal</w:t>
      </w:r>
      <w:r w:rsidR="007163FF" w:rsidRPr="005748F5">
        <w:rPr>
          <w:rFonts w:ascii="gobCL" w:hAnsi="gobCL"/>
        </w:rPr>
        <w:t xml:space="preserve">: </w:t>
      </w:r>
      <w:r w:rsidR="007163FF" w:rsidRPr="005748F5">
        <w:rPr>
          <w:rFonts w:ascii="gobCL" w:hAnsi="gobCL"/>
          <w:u w:val="single"/>
        </w:rPr>
        <w:t xml:space="preserve">                                                                 </w:t>
      </w:r>
      <w:r w:rsidRPr="005748F5">
        <w:rPr>
          <w:rFonts w:ascii="gobCL" w:hAnsi="gobCL"/>
        </w:rPr>
        <w:t xml:space="preserve">, </w:t>
      </w:r>
    </w:p>
    <w:p w14:paraId="61765A41" w14:textId="2D749D55" w:rsidR="00614B9E" w:rsidRDefault="00614B9E" w:rsidP="00C361F0">
      <w:pPr>
        <w:pStyle w:val="Prrafodelista"/>
        <w:spacing w:line="360" w:lineRule="auto"/>
        <w:jc w:val="both"/>
        <w:rPr>
          <w:rFonts w:ascii="gobCL" w:hAnsi="gobCL"/>
        </w:rPr>
      </w:pPr>
    </w:p>
    <w:p w14:paraId="71FC7C05" w14:textId="77777777" w:rsidR="00F96BF6" w:rsidRDefault="00F96BF6" w:rsidP="00614B9E">
      <w:pPr>
        <w:spacing w:line="360" w:lineRule="auto"/>
        <w:jc w:val="both"/>
        <w:rPr>
          <w:rFonts w:ascii="gobCL" w:hAnsi="gobCL"/>
          <w:sz w:val="24"/>
          <w:szCs w:val="24"/>
        </w:rPr>
      </w:pPr>
    </w:p>
    <w:p w14:paraId="124F84CB" w14:textId="77777777" w:rsidR="00381950" w:rsidRDefault="00381950" w:rsidP="00614B9E">
      <w:pPr>
        <w:spacing w:line="360" w:lineRule="auto"/>
        <w:jc w:val="both"/>
        <w:rPr>
          <w:rFonts w:ascii="gobCL" w:hAnsi="gobCL"/>
          <w:sz w:val="24"/>
          <w:szCs w:val="24"/>
        </w:rPr>
      </w:pPr>
    </w:p>
    <w:p w14:paraId="5C6E3438" w14:textId="16682A8B" w:rsidR="00614B9E" w:rsidRDefault="65E42209" w:rsidP="36388FC5">
      <w:pPr>
        <w:pBdr>
          <w:top w:val="single" w:sz="4" w:space="1" w:color="auto"/>
        </w:pBdr>
        <w:spacing w:after="0" w:line="240" w:lineRule="auto"/>
        <w:ind w:left="5040"/>
        <w:rPr>
          <w:rFonts w:ascii="gobCL" w:hAnsi="gobCL"/>
          <w:sz w:val="24"/>
          <w:szCs w:val="24"/>
        </w:rPr>
      </w:pPr>
      <w:r w:rsidRPr="36388FC5">
        <w:rPr>
          <w:rFonts w:ascii="gobCL" w:hAnsi="gobCL"/>
          <w:sz w:val="24"/>
          <w:szCs w:val="24"/>
        </w:rPr>
        <w:t xml:space="preserve">Firma </w:t>
      </w:r>
      <w:r w:rsidR="00614B9E" w:rsidRPr="36388FC5">
        <w:rPr>
          <w:rFonts w:ascii="gobCL" w:hAnsi="gobCL"/>
          <w:sz w:val="24"/>
          <w:szCs w:val="24"/>
        </w:rPr>
        <w:t>Representante Legal del SSR</w:t>
      </w:r>
    </w:p>
    <w:p w14:paraId="13FF40FC" w14:textId="0E97EB71" w:rsidR="009F2420" w:rsidRPr="001D0FD1" w:rsidRDefault="009F2420" w:rsidP="36388FC5">
      <w:pPr>
        <w:pBdr>
          <w:top w:val="single" w:sz="4" w:space="1" w:color="auto"/>
        </w:pBdr>
        <w:spacing w:after="0" w:line="240" w:lineRule="auto"/>
        <w:ind w:left="5040"/>
        <w:rPr>
          <w:rFonts w:ascii="gobCL" w:hAnsi="gobCL"/>
          <w:sz w:val="24"/>
          <w:szCs w:val="24"/>
          <w:u w:val="single"/>
        </w:rPr>
      </w:pPr>
      <w:r w:rsidRPr="36388FC5">
        <w:rPr>
          <w:rFonts w:ascii="gobCL" w:hAnsi="gobCL"/>
          <w:sz w:val="24"/>
          <w:szCs w:val="24"/>
        </w:rPr>
        <w:t xml:space="preserve">RUT:  </w:t>
      </w:r>
      <w:r w:rsidRPr="36388FC5">
        <w:rPr>
          <w:rFonts w:ascii="gobCL" w:hAnsi="gobCL"/>
          <w:sz w:val="24"/>
          <w:szCs w:val="24"/>
          <w:u w:val="single"/>
        </w:rPr>
        <w:t xml:space="preserve">                                 </w:t>
      </w:r>
      <w:r w:rsidR="1611A14F" w:rsidRPr="36388FC5">
        <w:rPr>
          <w:rFonts w:ascii="gobCL" w:hAnsi="gobCL"/>
          <w:sz w:val="24"/>
          <w:szCs w:val="24"/>
          <w:u w:val="single"/>
        </w:rPr>
        <w:t xml:space="preserve">                           </w:t>
      </w:r>
    </w:p>
    <w:p w14:paraId="66DDECE7" w14:textId="31812932" w:rsidR="006D02D8" w:rsidRDefault="006D02D8" w:rsidP="006D02D8">
      <w:pPr>
        <w:spacing w:after="0" w:line="360" w:lineRule="auto"/>
        <w:jc w:val="both"/>
        <w:rPr>
          <w:rFonts w:ascii="gobCL" w:hAnsi="gobCL"/>
          <w:sz w:val="24"/>
          <w:szCs w:val="24"/>
        </w:rPr>
      </w:pPr>
      <w:r>
        <w:rPr>
          <w:rFonts w:ascii="gobCL" w:hAnsi="gobCL"/>
          <w:sz w:val="24"/>
          <w:szCs w:val="24"/>
        </w:rPr>
        <w:tab/>
      </w:r>
      <w:r>
        <w:rPr>
          <w:rFonts w:ascii="gobCL" w:hAnsi="gobCL"/>
          <w:sz w:val="24"/>
          <w:szCs w:val="24"/>
        </w:rPr>
        <w:tab/>
      </w:r>
    </w:p>
    <w:p w14:paraId="7227CC01" w14:textId="77777777" w:rsidR="00CC3DD7" w:rsidRDefault="00CC3DD7" w:rsidP="006D02D8">
      <w:pPr>
        <w:spacing w:after="0" w:line="360" w:lineRule="auto"/>
        <w:jc w:val="both"/>
        <w:rPr>
          <w:rFonts w:ascii="gobCL" w:hAnsi="gobCL"/>
          <w:sz w:val="24"/>
          <w:szCs w:val="24"/>
        </w:rPr>
      </w:pPr>
    </w:p>
    <w:p w14:paraId="66BE2D0A" w14:textId="00AFC511" w:rsidR="00134C45" w:rsidRPr="00CC3DD7" w:rsidRDefault="000121D7" w:rsidP="006D02D8">
      <w:pPr>
        <w:spacing w:line="360" w:lineRule="auto"/>
        <w:jc w:val="both"/>
        <w:rPr>
          <w:rFonts w:ascii="gobCL" w:hAnsi="gobCL"/>
          <w:sz w:val="24"/>
          <w:szCs w:val="24"/>
          <w:u w:val="single"/>
        </w:rPr>
      </w:pPr>
      <w:r w:rsidRPr="00614B9E">
        <w:rPr>
          <w:rFonts w:ascii="gobCL" w:hAnsi="gobCL"/>
          <w:sz w:val="24"/>
          <w:szCs w:val="24"/>
        </w:rPr>
        <w:tab/>
      </w:r>
      <w:r w:rsidRPr="2037013D">
        <w:rPr>
          <w:rFonts w:ascii="gobCL" w:hAnsi="gobCL"/>
          <w:sz w:val="24"/>
          <w:szCs w:val="24"/>
        </w:rPr>
        <w:t>Región de</w:t>
      </w:r>
      <w:r w:rsidR="00614B9E" w:rsidRPr="2037013D">
        <w:rPr>
          <w:rFonts w:ascii="gobCL" w:hAnsi="gobCL"/>
          <w:sz w:val="24"/>
          <w:szCs w:val="24"/>
          <w:u w:val="single"/>
        </w:rPr>
        <w:t xml:space="preserve">                                    </w:t>
      </w:r>
      <w:r w:rsidR="00614B9E" w:rsidRPr="2037013D">
        <w:rPr>
          <w:rFonts w:ascii="gobCL" w:hAnsi="gobCL"/>
          <w:sz w:val="24"/>
          <w:szCs w:val="24"/>
        </w:rPr>
        <w:t xml:space="preserve">, </w:t>
      </w:r>
      <w:r w:rsidR="00134C45" w:rsidRPr="2037013D">
        <w:rPr>
          <w:rFonts w:ascii="gobCL" w:hAnsi="gobCL"/>
          <w:sz w:val="24"/>
          <w:szCs w:val="24"/>
        </w:rPr>
        <w:fldChar w:fldCharType="begin"/>
      </w:r>
      <w:r w:rsidR="00134C45" w:rsidRPr="2037013D">
        <w:rPr>
          <w:rFonts w:ascii="gobCL" w:hAnsi="gobCL"/>
          <w:sz w:val="24"/>
          <w:szCs w:val="24"/>
        </w:rPr>
        <w:instrText xml:space="preserve"> TIME \@ "d 'de' MMMM 'de' yyyy" </w:instrText>
      </w:r>
      <w:r w:rsidR="00134C45" w:rsidRPr="2037013D">
        <w:rPr>
          <w:rFonts w:ascii="gobCL" w:hAnsi="gobCL"/>
          <w:sz w:val="24"/>
          <w:szCs w:val="24"/>
        </w:rPr>
        <w:fldChar w:fldCharType="separate"/>
      </w:r>
      <w:r w:rsidR="00F96BF6">
        <w:rPr>
          <w:rFonts w:ascii="gobCL" w:hAnsi="gobCL"/>
          <w:noProof/>
          <w:sz w:val="24"/>
          <w:szCs w:val="24"/>
        </w:rPr>
        <w:t>31 de diciembre de 2025</w:t>
      </w:r>
      <w:r w:rsidR="00134C45" w:rsidRPr="2037013D">
        <w:rPr>
          <w:rFonts w:ascii="gobCL" w:hAnsi="gobCL"/>
          <w:sz w:val="24"/>
          <w:szCs w:val="24"/>
        </w:rPr>
        <w:fldChar w:fldCharType="end"/>
      </w:r>
      <w:bookmarkStart w:id="0" w:name="_GoBack"/>
      <w:bookmarkEnd w:id="0"/>
    </w:p>
    <w:sectPr w:rsidR="00134C45" w:rsidRPr="00CC3DD7" w:rsidSect="00CC3DD7">
      <w:headerReference w:type="default" r:id="rId11"/>
      <w:pgSz w:w="12240" w:h="15840"/>
      <w:pgMar w:top="1417" w:right="1750" w:bottom="993" w:left="1701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B8F5D" w14:textId="77777777" w:rsidR="00E4728C" w:rsidRDefault="00E4728C" w:rsidP="005748F5">
      <w:pPr>
        <w:spacing w:after="0" w:line="240" w:lineRule="auto"/>
      </w:pPr>
      <w:r>
        <w:separator/>
      </w:r>
    </w:p>
  </w:endnote>
  <w:endnote w:type="continuationSeparator" w:id="0">
    <w:p w14:paraId="135952E3" w14:textId="77777777" w:rsidR="00E4728C" w:rsidRDefault="00E4728C" w:rsidP="0057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bCL">
    <w:altName w:val="Arial"/>
    <w:panose1 w:val="00000000000000000000"/>
    <w:charset w:val="00"/>
    <w:family w:val="modern"/>
    <w:notTrueType/>
    <w:pitch w:val="variable"/>
    <w:sig w:usb0="2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881C67" w14:textId="77777777" w:rsidR="00E4728C" w:rsidRDefault="00E4728C" w:rsidP="005748F5">
      <w:pPr>
        <w:spacing w:after="0" w:line="240" w:lineRule="auto"/>
      </w:pPr>
      <w:r>
        <w:separator/>
      </w:r>
    </w:p>
  </w:footnote>
  <w:footnote w:type="continuationSeparator" w:id="0">
    <w:p w14:paraId="669B0F38" w14:textId="77777777" w:rsidR="00E4728C" w:rsidRDefault="00E4728C" w:rsidP="005748F5">
      <w:pPr>
        <w:spacing w:after="0" w:line="240" w:lineRule="auto"/>
      </w:pPr>
      <w:r>
        <w:continuationSeparator/>
      </w:r>
    </w:p>
  </w:footnote>
  <w:footnote w:id="1">
    <w:p w14:paraId="4B616214" w14:textId="025AB142" w:rsidR="00F96BF6" w:rsidRDefault="00F96BF6" w:rsidP="00F96BF6">
      <w:pPr>
        <w:pStyle w:val="Textonotapie"/>
        <w:jc w:val="both"/>
      </w:pPr>
      <w:r w:rsidRPr="00F96BF6">
        <w:rPr>
          <w:rStyle w:val="Refdenotaalpie"/>
          <w:sz w:val="22"/>
        </w:rPr>
        <w:footnoteRef/>
      </w:r>
      <w:r w:rsidRPr="00F96BF6">
        <w:rPr>
          <w:sz w:val="22"/>
        </w:rPr>
        <w:t xml:space="preserve"> En el caso de aquellos servicios que no se encuentre operando a la fecha de la presente solicitud, se debe entregar la información </w:t>
      </w:r>
      <w:r w:rsidRPr="00F96BF6">
        <w:rPr>
          <w:sz w:val="22"/>
        </w:rPr>
        <w:t xml:space="preserve">de </w:t>
      </w:r>
      <w:r w:rsidRPr="00F96BF6">
        <w:rPr>
          <w:sz w:val="22"/>
        </w:rPr>
        <w:t>beneficiarios potenciales que se encontrarían a la espera de ser parte del servicio en el área solicitada.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6C72C" w14:textId="580DE940" w:rsidR="00E44E20" w:rsidRDefault="00E44E20">
    <w:pPr>
      <w:pStyle w:val="Encabezado"/>
    </w:pPr>
    <w:r w:rsidRPr="00614B9E">
      <w:rPr>
        <w:rFonts w:ascii="gobCL" w:hAnsi="gobCL"/>
        <w:noProof/>
        <w:lang w:eastAsia="es-CL"/>
      </w:rPr>
      <w:drawing>
        <wp:anchor distT="0" distB="0" distL="114300" distR="114300" simplePos="0" relativeHeight="251659264" behindDoc="0" locked="0" layoutInCell="1" allowOverlap="1" wp14:anchorId="28BA1411" wp14:editId="05A0A58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44009" cy="1148316"/>
          <wp:effectExtent l="0" t="0" r="0" b="0"/>
          <wp:wrapNone/>
          <wp:docPr id="10" name="Imagen 10" descr="DO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569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AE500"/>
    <w:multiLevelType w:val="hybridMultilevel"/>
    <w:tmpl w:val="F2C04ABA"/>
    <w:lvl w:ilvl="0" w:tplc="492A31E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90E42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D4C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4B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6A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A4A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8871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0839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464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9D0"/>
    <w:rsid w:val="00011D67"/>
    <w:rsid w:val="000121D7"/>
    <w:rsid w:val="00055EA0"/>
    <w:rsid w:val="00134C45"/>
    <w:rsid w:val="001351B7"/>
    <w:rsid w:val="001D0FD1"/>
    <w:rsid w:val="002373A0"/>
    <w:rsid w:val="00257D4B"/>
    <w:rsid w:val="002E40E0"/>
    <w:rsid w:val="003752A4"/>
    <w:rsid w:val="00381950"/>
    <w:rsid w:val="00555B69"/>
    <w:rsid w:val="005748F5"/>
    <w:rsid w:val="005E5707"/>
    <w:rsid w:val="00614B9E"/>
    <w:rsid w:val="0065169F"/>
    <w:rsid w:val="006A30FA"/>
    <w:rsid w:val="006D02D8"/>
    <w:rsid w:val="006F1804"/>
    <w:rsid w:val="007163FF"/>
    <w:rsid w:val="008F12E5"/>
    <w:rsid w:val="00921F72"/>
    <w:rsid w:val="00944102"/>
    <w:rsid w:val="00977CDB"/>
    <w:rsid w:val="009B6466"/>
    <w:rsid w:val="009F2420"/>
    <w:rsid w:val="00A22363"/>
    <w:rsid w:val="00B13020"/>
    <w:rsid w:val="00B13B32"/>
    <w:rsid w:val="00B70B5E"/>
    <w:rsid w:val="00C14912"/>
    <w:rsid w:val="00C361F0"/>
    <w:rsid w:val="00C50146"/>
    <w:rsid w:val="00CC2768"/>
    <w:rsid w:val="00CC3DD7"/>
    <w:rsid w:val="00D44ECD"/>
    <w:rsid w:val="00D53E84"/>
    <w:rsid w:val="00E0278D"/>
    <w:rsid w:val="00E23D99"/>
    <w:rsid w:val="00E349D0"/>
    <w:rsid w:val="00E44E20"/>
    <w:rsid w:val="00E4728C"/>
    <w:rsid w:val="00E5130E"/>
    <w:rsid w:val="00E83A51"/>
    <w:rsid w:val="00F743EE"/>
    <w:rsid w:val="00F96BF6"/>
    <w:rsid w:val="00FB4868"/>
    <w:rsid w:val="00FC0D8C"/>
    <w:rsid w:val="0A8E633D"/>
    <w:rsid w:val="0C11BF30"/>
    <w:rsid w:val="0C7F0E43"/>
    <w:rsid w:val="0CFFCBFA"/>
    <w:rsid w:val="11C51696"/>
    <w:rsid w:val="128FD5B8"/>
    <w:rsid w:val="1313B225"/>
    <w:rsid w:val="1611A14F"/>
    <w:rsid w:val="2037013D"/>
    <w:rsid w:val="2598205B"/>
    <w:rsid w:val="2A287D8F"/>
    <w:rsid w:val="36388FC5"/>
    <w:rsid w:val="3E2C4AE4"/>
    <w:rsid w:val="478C9081"/>
    <w:rsid w:val="485E0D5B"/>
    <w:rsid w:val="4DFABD0C"/>
    <w:rsid w:val="5516DD09"/>
    <w:rsid w:val="58BCC1C5"/>
    <w:rsid w:val="5DBF4E8F"/>
    <w:rsid w:val="612D5BD1"/>
    <w:rsid w:val="65E42209"/>
    <w:rsid w:val="665FC299"/>
    <w:rsid w:val="6D00B965"/>
    <w:rsid w:val="72C075BA"/>
    <w:rsid w:val="7AFF9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4110BD"/>
  <w15:docId w15:val="{33BA46D0-AB68-4090-AEA5-CC98EDE0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2037013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36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61F0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748F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748F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748F5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E44E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4E20"/>
  </w:style>
  <w:style w:type="paragraph" w:styleId="Piedepgina">
    <w:name w:val="footer"/>
    <w:basedOn w:val="Normal"/>
    <w:link w:val="PiedepginaCar"/>
    <w:uiPriority w:val="99"/>
    <w:unhideWhenUsed/>
    <w:rsid w:val="00E44E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4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b83f4b-4174-4c11-a18c-424c34830f7c">
      <Terms xmlns="http://schemas.microsoft.com/office/infopath/2007/PartnerControls"/>
    </lcf76f155ced4ddcb4097134ff3c332f>
    <TaxCatchAll xmlns="a9b61e22-2971-4ce5-ada8-096d9030e8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5EE31408276047A997437CF4A28A10" ma:contentTypeVersion="13" ma:contentTypeDescription="Crear nuevo documento." ma:contentTypeScope="" ma:versionID="1f80707bc16acc14ca1c63b147cc6913">
  <xsd:schema xmlns:xsd="http://www.w3.org/2001/XMLSchema" xmlns:xs="http://www.w3.org/2001/XMLSchema" xmlns:p="http://schemas.microsoft.com/office/2006/metadata/properties" xmlns:ns2="9fb83f4b-4174-4c11-a18c-424c34830f7c" xmlns:ns3="a9b61e22-2971-4ce5-ada8-096d9030e87a" targetNamespace="http://schemas.microsoft.com/office/2006/metadata/properties" ma:root="true" ma:fieldsID="68efe94867600772fcfe53e6dabac7e4" ns2:_="" ns3:_="">
    <xsd:import namespace="9fb83f4b-4174-4c11-a18c-424c34830f7c"/>
    <xsd:import namespace="a9b61e22-2971-4ce5-ada8-096d9030e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83f4b-4174-4c11-a18c-424c34830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62f0dbd7-f940-49bd-8720-2bbe133a98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61e22-2971-4ce5-ada8-096d9030e8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7d4d8f-1b33-4f6e-bdb2-c473896a82a9}" ma:internalName="TaxCatchAll" ma:showField="CatchAllData" ma:web="a9b61e22-2971-4ce5-ada8-096d9030e8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45F1C-5710-4467-9F7C-E871565BF697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9b61e22-2971-4ce5-ada8-096d9030e87a"/>
    <ds:schemaRef ds:uri="9fb83f4b-4174-4c11-a18c-424c34830f7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E9C2DCF-E547-4019-90B6-41B3DEE50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F15A07-8829-4535-B5A5-F5540D447ABA}"/>
</file>

<file path=customXml/itemProps4.xml><?xml version="1.0" encoding="utf-8"?>
<ds:datastoreItem xmlns:ds="http://schemas.openxmlformats.org/officeDocument/2006/customXml" ds:itemID="{F2C04436-3708-4EE3-9E87-DCABD6AC1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Dorca del Pilar Henriquez Gutierrez (DOH)</dc:creator>
  <cp:lastModifiedBy>Maria Duarte Perez (DOH)</cp:lastModifiedBy>
  <cp:revision>26</cp:revision>
  <cp:lastPrinted>2021-05-11T15:29:00Z</cp:lastPrinted>
  <dcterms:created xsi:type="dcterms:W3CDTF">2025-08-11T19:15:00Z</dcterms:created>
  <dcterms:modified xsi:type="dcterms:W3CDTF">2025-12-31T14:44:00Z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0x010100AC5EE31408276047A997437CF4A28A10</vt:lpwstr>
  </property>
  <property fmtid="{D5CDD505-2E9C-101B-9397-08002B2CF9AE}" pid="3" name="MediaServiceImageTags">
    <vt:lpwstr/>
  </property>
</Properties>
</file>